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45" w:type="dxa"/>
        <w:tblLayout w:type="fixed"/>
        <w:tblLook w:val="04A0" w:firstRow="1" w:lastRow="0" w:firstColumn="1" w:lastColumn="0" w:noHBand="0" w:noVBand="1"/>
      </w:tblPr>
      <w:tblGrid>
        <w:gridCol w:w="2832"/>
        <w:gridCol w:w="8213"/>
      </w:tblGrid>
      <w:tr w:rsidR="00167967" w:rsidRPr="00B46EAF" w:rsidTr="00490229">
        <w:trPr>
          <w:trHeight w:val="1266"/>
        </w:trPr>
        <w:tc>
          <w:tcPr>
            <w:tcW w:w="2832" w:type="dxa"/>
            <w:shd w:val="clear" w:color="auto" w:fill="auto"/>
          </w:tcPr>
          <w:p w:rsidR="00167967" w:rsidRPr="00B46EAF" w:rsidRDefault="00167967" w:rsidP="00490229">
            <w:pPr>
              <w:jc w:val="both"/>
              <w:rPr>
                <w:b/>
                <w:bCs/>
                <w:iCs/>
                <w:sz w:val="40"/>
                <w:szCs w:val="40"/>
              </w:rPr>
            </w:pPr>
            <w:r w:rsidRPr="00B46EAF">
              <w:rPr>
                <w:b/>
                <w:bCs/>
                <w:iCs/>
                <w:noProof/>
                <w:sz w:val="40"/>
                <w:szCs w:val="40"/>
              </w:rPr>
              <w:drawing>
                <wp:inline distT="0" distB="0" distL="0" distR="0">
                  <wp:extent cx="1562100" cy="4476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3" w:type="dxa"/>
            <w:shd w:val="clear" w:color="auto" w:fill="auto"/>
          </w:tcPr>
          <w:p w:rsidR="00167967" w:rsidRPr="00B46EAF" w:rsidRDefault="00167967" w:rsidP="00490229">
            <w:pPr>
              <w:jc w:val="center"/>
              <w:rPr>
                <w:b/>
              </w:rPr>
            </w:pPr>
            <w:r w:rsidRPr="00087048">
              <w:t xml:space="preserve"> </w:t>
            </w:r>
            <w:r w:rsidRPr="00B46EAF">
              <w:rPr>
                <w:b/>
              </w:rPr>
              <w:t xml:space="preserve">ТУРОПЕРАТОР «ВЕНТУС»   </w:t>
            </w:r>
          </w:p>
          <w:p w:rsidR="00167967" w:rsidRPr="00C516D7" w:rsidRDefault="00167967" w:rsidP="00490229">
            <w:r w:rsidRPr="00B46EAF">
              <w:rPr>
                <w:b/>
              </w:rPr>
              <w:t xml:space="preserve"> Московская область, г. Орехово-Зуево, ул. Ленина, д.36, 2 этаж. Тел/факс: 8 (496) 4-15-36-19; 8 (496)4-12-14-47; </w:t>
            </w:r>
            <w:r w:rsidRPr="00B46EAF">
              <w:rPr>
                <w:b/>
                <w:lang w:val="en-US"/>
              </w:rPr>
              <w:t>e</w:t>
            </w:r>
            <w:r w:rsidRPr="00B46EAF">
              <w:rPr>
                <w:b/>
              </w:rPr>
              <w:t>-</w:t>
            </w:r>
            <w:r w:rsidRPr="00B46EAF">
              <w:rPr>
                <w:b/>
                <w:lang w:val="en-US"/>
              </w:rPr>
              <w:t>mail</w:t>
            </w:r>
            <w:r w:rsidRPr="00B46EAF">
              <w:rPr>
                <w:b/>
              </w:rPr>
              <w:t xml:space="preserve">: </w:t>
            </w:r>
            <w:hyperlink r:id="rId5" w:history="1">
              <w:r>
                <w:rPr>
                  <w:rStyle w:val="a3"/>
                </w:rPr>
                <w:t>ventus-oz@mail.ru</w:t>
              </w:r>
            </w:hyperlink>
            <w:r>
              <w:t xml:space="preserve"> </w:t>
            </w:r>
            <w:hyperlink r:id="rId6" w:history="1">
              <w:r w:rsidRPr="00B46EAF">
                <w:rPr>
                  <w:rStyle w:val="a3"/>
                  <w:lang w:val="en-US"/>
                </w:rPr>
                <w:t>www</w:t>
              </w:r>
              <w:r w:rsidRPr="007C6ECB">
                <w:rPr>
                  <w:rStyle w:val="a3"/>
                </w:rPr>
                <w:t>.</w:t>
              </w:r>
              <w:proofErr w:type="spellStart"/>
              <w:r w:rsidRPr="00B46EAF">
                <w:rPr>
                  <w:rStyle w:val="a3"/>
                  <w:lang w:val="en-US"/>
                </w:rPr>
                <w:t>ventus</w:t>
              </w:r>
              <w:proofErr w:type="spellEnd"/>
              <w:r w:rsidRPr="007C6ECB">
                <w:rPr>
                  <w:rStyle w:val="a3"/>
                </w:rPr>
                <w:t>-</w:t>
              </w:r>
              <w:r w:rsidRPr="00B46EAF">
                <w:rPr>
                  <w:rStyle w:val="a3"/>
                  <w:lang w:val="en-US"/>
                </w:rPr>
                <w:t>travel</w:t>
              </w:r>
              <w:r w:rsidRPr="007C6ECB">
                <w:rPr>
                  <w:rStyle w:val="a3"/>
                </w:rPr>
                <w:t>.</w:t>
              </w:r>
              <w:proofErr w:type="spellStart"/>
              <w:r w:rsidRPr="00B46EAF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Pr="00B46EAF">
              <w:rPr>
                <w:rFonts w:ascii="Times New Roman" w:hAnsi="Times New Roman"/>
                <w:bCs/>
                <w:iCs/>
                <w:szCs w:val="20"/>
              </w:rPr>
              <w:t xml:space="preserve"> Номер в Едином Федеральном реестре </w:t>
            </w:r>
            <w:proofErr w:type="gramStart"/>
            <w:r w:rsidRPr="00B46EAF">
              <w:rPr>
                <w:rFonts w:ascii="Times New Roman" w:hAnsi="Times New Roman"/>
                <w:bCs/>
                <w:iCs/>
                <w:szCs w:val="20"/>
              </w:rPr>
              <w:t>туроператоров  РТО</w:t>
            </w:r>
            <w:proofErr w:type="gramEnd"/>
            <w:r w:rsidRPr="00B46EAF">
              <w:rPr>
                <w:rFonts w:ascii="Times New Roman" w:hAnsi="Times New Roman"/>
                <w:bCs/>
                <w:iCs/>
                <w:szCs w:val="20"/>
              </w:rPr>
              <w:t xml:space="preserve"> 014015</w:t>
            </w:r>
          </w:p>
          <w:p w:rsidR="00167967" w:rsidRPr="00B46EAF" w:rsidRDefault="00167967" w:rsidP="00490229">
            <w:pPr>
              <w:jc w:val="center"/>
              <w:rPr>
                <w:b/>
                <w:bCs/>
                <w:iCs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58420</wp:posOffset>
                      </wp:positionV>
                      <wp:extent cx="4438650" cy="0"/>
                      <wp:effectExtent l="5715" t="8255" r="13335" b="1079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3865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6834A5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4pt,4.6pt" to="358.9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" strokeweight=".26mm"/>
                  </w:pict>
                </mc:Fallback>
              </mc:AlternateContent>
            </w:r>
          </w:p>
        </w:tc>
      </w:tr>
    </w:tbl>
    <w:p w:rsidR="005C39D3" w:rsidRPr="005C39D3" w:rsidRDefault="005C39D3" w:rsidP="005C39D3">
      <w:pPr>
        <w:rPr>
          <w:b/>
          <w:i/>
          <w:iCs/>
          <w:sz w:val="44"/>
          <w:szCs w:val="44"/>
        </w:rPr>
      </w:pPr>
      <w:r>
        <w:rPr>
          <w:b/>
          <w:i/>
          <w:iCs/>
          <w:sz w:val="44"/>
          <w:szCs w:val="44"/>
        </w:rPr>
        <w:t xml:space="preserve">                           </w:t>
      </w:r>
      <w:r w:rsidRPr="005C39D3">
        <w:rPr>
          <w:b/>
          <w:i/>
          <w:iCs/>
          <w:sz w:val="44"/>
          <w:szCs w:val="44"/>
        </w:rPr>
        <w:t>07</w:t>
      </w:r>
      <w:r w:rsidR="00167967">
        <w:rPr>
          <w:b/>
          <w:i/>
          <w:iCs/>
          <w:sz w:val="44"/>
          <w:szCs w:val="44"/>
        </w:rPr>
        <w:t xml:space="preserve"> </w:t>
      </w:r>
      <w:r w:rsidRPr="005C39D3">
        <w:rPr>
          <w:b/>
          <w:i/>
          <w:iCs/>
          <w:sz w:val="44"/>
          <w:szCs w:val="44"/>
        </w:rPr>
        <w:t>января 2022</w:t>
      </w:r>
    </w:p>
    <w:p w:rsidR="005C39D3" w:rsidRDefault="005C39D3" w:rsidP="005C39D3">
      <w:pPr>
        <w:pStyle w:val="a5"/>
        <w:spacing w:after="283"/>
        <w:jc w:val="center"/>
        <w:rPr>
          <w:rFonts w:cs="Arial"/>
          <w:b/>
          <w:bCs/>
          <w:color w:val="222F3E"/>
          <w:spacing w:val="4"/>
          <w:sz w:val="48"/>
          <w:szCs w:val="48"/>
          <w:shd w:val="clear" w:color="auto" w:fill="FAFAFA"/>
        </w:rPr>
      </w:pPr>
      <w:r>
        <w:rPr>
          <w:rFonts w:cs="Arial"/>
          <w:b/>
          <w:bCs/>
          <w:color w:val="222F3E"/>
          <w:spacing w:val="4"/>
          <w:sz w:val="48"/>
          <w:szCs w:val="48"/>
          <w:shd w:val="clear" w:color="auto" w:fill="FAFAFA"/>
        </w:rPr>
        <w:t xml:space="preserve">Рождество в </w:t>
      </w:r>
      <w:proofErr w:type="spellStart"/>
      <w:r>
        <w:rPr>
          <w:rFonts w:cs="Arial"/>
          <w:b/>
          <w:bCs/>
          <w:color w:val="222F3E"/>
          <w:spacing w:val="4"/>
          <w:sz w:val="48"/>
          <w:szCs w:val="48"/>
          <w:shd w:val="clear" w:color="auto" w:fill="FAFAFA"/>
        </w:rPr>
        <w:t>Николо</w:t>
      </w:r>
      <w:proofErr w:type="spellEnd"/>
      <w:r>
        <w:rPr>
          <w:rFonts w:cs="Arial"/>
          <w:b/>
          <w:bCs/>
          <w:color w:val="222F3E"/>
          <w:spacing w:val="4"/>
          <w:sz w:val="48"/>
          <w:szCs w:val="48"/>
          <w:shd w:val="clear" w:color="auto" w:fill="FAFAFA"/>
        </w:rPr>
        <w:t xml:space="preserve"> - </w:t>
      </w:r>
      <w:proofErr w:type="spellStart"/>
      <w:r>
        <w:rPr>
          <w:rFonts w:cs="Arial"/>
          <w:b/>
          <w:bCs/>
          <w:color w:val="222F3E"/>
          <w:spacing w:val="4"/>
          <w:sz w:val="48"/>
          <w:szCs w:val="48"/>
          <w:shd w:val="clear" w:color="auto" w:fill="FAFAFA"/>
        </w:rPr>
        <w:t>Сольбинском</w:t>
      </w:r>
      <w:proofErr w:type="spellEnd"/>
      <w:r>
        <w:rPr>
          <w:rFonts w:cs="Arial"/>
          <w:b/>
          <w:bCs/>
          <w:color w:val="222F3E"/>
          <w:spacing w:val="4"/>
          <w:sz w:val="48"/>
          <w:szCs w:val="48"/>
          <w:shd w:val="clear" w:color="auto" w:fill="FAFAFA"/>
        </w:rPr>
        <w:t xml:space="preserve"> монастыре</w:t>
      </w:r>
    </w:p>
    <w:p w:rsidR="005C39D3" w:rsidRDefault="00167967" w:rsidP="005C39D3">
      <w:pPr>
        <w:pStyle w:val="a5"/>
        <w:spacing w:after="283"/>
        <w:jc w:val="center"/>
        <w:rPr>
          <w:rFonts w:cs="Arial"/>
          <w:b/>
          <w:bCs/>
          <w:color w:val="222F3E"/>
          <w:spacing w:val="4"/>
          <w:sz w:val="35"/>
          <w:szCs w:val="35"/>
          <w:shd w:val="clear" w:color="auto" w:fill="FAFAFA"/>
        </w:rPr>
      </w:pPr>
      <w:r>
        <w:rPr>
          <w:noProof/>
        </w:rPr>
        <w:drawing>
          <wp:inline distT="0" distB="0" distL="0" distR="0">
            <wp:extent cx="4220989" cy="2313102"/>
            <wp:effectExtent l="0" t="0" r="8255" b="0"/>
            <wp:docPr id="2" name="Рисунок 2" descr="http://palomnikpoezdki.ru/files/folder_1/information_items_11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lomnikpoezdki.ru/files/folder_1/information_items_1106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054" cy="231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9D3" w:rsidRDefault="005C39D3" w:rsidP="005C39D3">
      <w:pPr>
        <w:pStyle w:val="a4"/>
        <w:shd w:val="clear" w:color="auto" w:fill="FAFAFA"/>
        <w:spacing w:before="0" w:beforeAutospacing="0"/>
        <w:jc w:val="both"/>
        <w:rPr>
          <w:rFonts w:ascii="Arial" w:hAnsi="Arial" w:cs="Arial"/>
          <w:color w:val="212529"/>
          <w:sz w:val="23"/>
          <w:szCs w:val="23"/>
        </w:rPr>
      </w:pPr>
      <w:r>
        <w:rPr>
          <w:rFonts w:ascii="Arial" w:hAnsi="Arial" w:cs="Arial"/>
          <w:color w:val="212529"/>
          <w:sz w:val="23"/>
          <w:szCs w:val="23"/>
        </w:rPr>
        <w:t xml:space="preserve">Остров доброты и милосердия посреди лесной глухомани - </w:t>
      </w:r>
      <w:proofErr w:type="spellStart"/>
      <w:r>
        <w:rPr>
          <w:rFonts w:ascii="Arial" w:hAnsi="Arial" w:cs="Arial"/>
          <w:color w:val="212529"/>
          <w:sz w:val="23"/>
          <w:szCs w:val="23"/>
        </w:rPr>
        <w:t>Николо-Сольбинский</w:t>
      </w:r>
      <w:proofErr w:type="spellEnd"/>
      <w:r>
        <w:rPr>
          <w:rFonts w:ascii="Arial" w:hAnsi="Arial" w:cs="Arial"/>
          <w:color w:val="212529"/>
          <w:sz w:val="23"/>
          <w:szCs w:val="23"/>
        </w:rPr>
        <w:t xml:space="preserve"> монастырь... Удивительный день в святой обители, бок о бок с добрыми монахинями и послушницами в оазисе любви и тепла, вдали от суеты, уединенный и проникновенный, с возможностью сотворить маленькое чудо своими руками.</w:t>
      </w:r>
    </w:p>
    <w:p w:rsidR="005C39D3" w:rsidRDefault="005C39D3" w:rsidP="005C39D3">
      <w:pPr>
        <w:widowControl/>
        <w:shd w:val="clear" w:color="auto" w:fill="FAFAFA"/>
        <w:suppressAutoHyphens w:val="0"/>
        <w:spacing w:after="100" w:afterAutospacing="1"/>
        <w:jc w:val="both"/>
        <w:rPr>
          <w:rFonts w:cs="Arial"/>
          <w:b/>
          <w:bCs/>
          <w:color w:val="212529"/>
          <w:sz w:val="23"/>
          <w:szCs w:val="23"/>
          <w:shd w:val="clear" w:color="auto" w:fill="FAFAFA"/>
        </w:rPr>
      </w:pPr>
      <w:proofErr w:type="spellStart"/>
      <w:r>
        <w:rPr>
          <w:rFonts w:eastAsia="Times New Roman" w:cs="Arial"/>
          <w:b/>
          <w:bCs/>
          <w:color w:val="212529"/>
          <w:kern w:val="0"/>
          <w:sz w:val="23"/>
          <w:szCs w:val="23"/>
        </w:rPr>
        <w:t>Сольбинский</w:t>
      </w:r>
      <w:proofErr w:type="spellEnd"/>
      <w:r>
        <w:rPr>
          <w:rFonts w:eastAsia="Times New Roman" w:cs="Arial"/>
          <w:b/>
          <w:bCs/>
          <w:color w:val="212529"/>
          <w:kern w:val="0"/>
          <w:sz w:val="23"/>
          <w:szCs w:val="23"/>
        </w:rPr>
        <w:t xml:space="preserve"> монастырь невероятно хорош – великолепные храмы, как изукрашенные терема, возникают из глубины лесов, словно со страниц чудесной сказки! </w:t>
      </w:r>
      <w:r>
        <w:rPr>
          <w:rFonts w:eastAsia="Times New Roman" w:cs="Arial"/>
          <w:color w:val="212529"/>
          <w:kern w:val="0"/>
          <w:sz w:val="23"/>
          <w:szCs w:val="23"/>
        </w:rPr>
        <w:t>Вы услышите увлекательный рассказ об истории возникновения и восстановления обители, которое сопровождалось большими чудесами, и, в сопровождении приветливых сестер, посетите восставшие из руин древние церкви, </w:t>
      </w:r>
      <w:r>
        <w:rPr>
          <w:rFonts w:eastAsia="Times New Roman" w:cs="Arial"/>
          <w:b/>
          <w:bCs/>
          <w:color w:val="212529"/>
          <w:kern w:val="0"/>
          <w:sz w:val="23"/>
          <w:szCs w:val="23"/>
        </w:rPr>
        <w:t>сможете поклониться уникальным святыням, которые в них пребывают. Перед нами развернется вся история храмового строительства на Руси!</w:t>
      </w:r>
      <w:r>
        <w:rPr>
          <w:rFonts w:eastAsia="Times New Roman" w:cs="Arial"/>
          <w:color w:val="212529"/>
          <w:kern w:val="0"/>
          <w:sz w:val="23"/>
          <w:szCs w:val="23"/>
        </w:rPr>
        <w:t xml:space="preserve"> Вы посетите «классический» Храм Успения Пресвятой Богородицы 1731 года основания, подобную храмам Псково-Печерской Лавры, монументальную церковь Блаженной Ксении Петербургской – покровительницы всех бедных людей, строгий Никольский храм, напоминающий храмы </w:t>
      </w:r>
      <w:proofErr w:type="spellStart"/>
      <w:r>
        <w:rPr>
          <w:rFonts w:eastAsia="Times New Roman" w:cs="Arial"/>
          <w:color w:val="212529"/>
          <w:kern w:val="0"/>
          <w:sz w:val="23"/>
          <w:szCs w:val="23"/>
        </w:rPr>
        <w:t>домонгольской</w:t>
      </w:r>
      <w:proofErr w:type="spellEnd"/>
      <w:r>
        <w:rPr>
          <w:rFonts w:eastAsia="Times New Roman" w:cs="Arial"/>
          <w:color w:val="212529"/>
          <w:kern w:val="0"/>
          <w:sz w:val="23"/>
          <w:szCs w:val="23"/>
        </w:rPr>
        <w:t xml:space="preserve"> Руси и храм </w:t>
      </w:r>
      <w:r>
        <w:rPr>
          <w:rFonts w:eastAsia="Times New Roman" w:cs="Arial"/>
          <w:b/>
          <w:bCs/>
          <w:color w:val="212529"/>
          <w:kern w:val="0"/>
          <w:sz w:val="23"/>
          <w:szCs w:val="23"/>
        </w:rPr>
        <w:t>Великомученицы Варвары со смотровой башней</w:t>
      </w:r>
      <w:r>
        <w:rPr>
          <w:rFonts w:eastAsia="Times New Roman" w:cs="Arial"/>
          <w:color w:val="212529"/>
          <w:kern w:val="0"/>
          <w:sz w:val="23"/>
          <w:szCs w:val="23"/>
        </w:rPr>
        <w:t>, а также красивейший, возведенный в стиле северного зодчества деревянный храм Сергия Радонежского </w:t>
      </w:r>
      <w:r>
        <w:rPr>
          <w:rFonts w:eastAsia="Times New Roman" w:cs="Arial"/>
          <w:b/>
          <w:bCs/>
          <w:color w:val="212529"/>
          <w:kern w:val="0"/>
          <w:sz w:val="23"/>
          <w:szCs w:val="23"/>
        </w:rPr>
        <w:t xml:space="preserve">с пещерной церковью. </w:t>
      </w:r>
      <w:r>
        <w:rPr>
          <w:rFonts w:eastAsia="Times New Roman" w:cs="Arial"/>
          <w:color w:val="212529"/>
          <w:kern w:val="0"/>
          <w:sz w:val="23"/>
          <w:szCs w:val="23"/>
        </w:rPr>
        <w:t>Вы посетите </w:t>
      </w:r>
      <w:r>
        <w:rPr>
          <w:rFonts w:eastAsia="Times New Roman" w:cs="Arial"/>
          <w:b/>
          <w:bCs/>
          <w:color w:val="212529"/>
          <w:kern w:val="0"/>
          <w:sz w:val="23"/>
          <w:szCs w:val="23"/>
        </w:rPr>
        <w:t xml:space="preserve">первый в России храм, освященный во имя Святого Спиридона </w:t>
      </w:r>
      <w:proofErr w:type="spellStart"/>
      <w:r>
        <w:rPr>
          <w:rFonts w:eastAsia="Times New Roman" w:cs="Arial"/>
          <w:b/>
          <w:bCs/>
          <w:color w:val="212529"/>
          <w:kern w:val="0"/>
          <w:sz w:val="23"/>
          <w:szCs w:val="23"/>
        </w:rPr>
        <w:t>Тримифунтского</w:t>
      </w:r>
      <w:proofErr w:type="spellEnd"/>
      <w:r>
        <w:rPr>
          <w:rFonts w:eastAsia="Times New Roman" w:cs="Arial"/>
          <w:b/>
          <w:bCs/>
          <w:color w:val="212529"/>
          <w:kern w:val="0"/>
          <w:sz w:val="23"/>
          <w:szCs w:val="23"/>
        </w:rPr>
        <w:t xml:space="preserve"> – «главного» помощника в имущественных спорах и денежных затруднениях</w:t>
      </w:r>
      <w:r>
        <w:rPr>
          <w:rFonts w:eastAsia="Times New Roman" w:cs="Arial"/>
          <w:color w:val="212529"/>
          <w:kern w:val="0"/>
          <w:sz w:val="23"/>
          <w:szCs w:val="23"/>
        </w:rPr>
        <w:t>. Главная святыня храма – </w:t>
      </w:r>
      <w:r>
        <w:rPr>
          <w:rFonts w:eastAsia="Times New Roman" w:cs="Arial"/>
          <w:b/>
          <w:bCs/>
          <w:color w:val="212529"/>
          <w:kern w:val="0"/>
          <w:sz w:val="23"/>
          <w:szCs w:val="23"/>
        </w:rPr>
        <w:t xml:space="preserve">частица мощей и башмачок Спиридона </w:t>
      </w:r>
      <w:proofErr w:type="spellStart"/>
      <w:r>
        <w:rPr>
          <w:rFonts w:eastAsia="Times New Roman" w:cs="Arial"/>
          <w:b/>
          <w:bCs/>
          <w:color w:val="212529"/>
          <w:kern w:val="0"/>
          <w:sz w:val="23"/>
          <w:szCs w:val="23"/>
        </w:rPr>
        <w:t>Тримифунтского</w:t>
      </w:r>
      <w:proofErr w:type="spellEnd"/>
      <w:r>
        <w:rPr>
          <w:rFonts w:eastAsia="Times New Roman" w:cs="Arial"/>
          <w:b/>
          <w:bCs/>
          <w:color w:val="212529"/>
          <w:kern w:val="0"/>
          <w:sz w:val="23"/>
          <w:szCs w:val="23"/>
        </w:rPr>
        <w:t>, который прислан сюда с греческого острова Корфу.</w:t>
      </w:r>
      <w:r w:rsidR="00167967">
        <w:rPr>
          <w:rFonts w:eastAsia="Times New Roman" w:cs="Arial"/>
          <w:b/>
          <w:bCs/>
          <w:color w:val="212529"/>
          <w:kern w:val="0"/>
          <w:sz w:val="23"/>
          <w:szCs w:val="23"/>
        </w:rPr>
        <w:t xml:space="preserve"> </w:t>
      </w:r>
      <w:r>
        <w:rPr>
          <w:rFonts w:cs="Arial"/>
          <w:color w:val="212529"/>
          <w:sz w:val="23"/>
          <w:szCs w:val="23"/>
          <w:shd w:val="clear" w:color="auto" w:fill="FAFAFA"/>
        </w:rPr>
        <w:t xml:space="preserve">Многие специально приезжают в </w:t>
      </w:r>
      <w:proofErr w:type="spellStart"/>
      <w:r>
        <w:rPr>
          <w:rFonts w:cs="Arial"/>
          <w:color w:val="212529"/>
          <w:sz w:val="23"/>
          <w:szCs w:val="23"/>
          <w:shd w:val="clear" w:color="auto" w:fill="FAFAFA"/>
        </w:rPr>
        <w:t>Сольбинскую</w:t>
      </w:r>
      <w:proofErr w:type="spellEnd"/>
      <w:r>
        <w:rPr>
          <w:rFonts w:cs="Arial"/>
          <w:color w:val="212529"/>
          <w:sz w:val="23"/>
          <w:szCs w:val="23"/>
          <w:shd w:val="clear" w:color="auto" w:fill="FAFAFA"/>
        </w:rPr>
        <w:t xml:space="preserve"> пустынь, чтобы получить благодать святой воды из </w:t>
      </w:r>
      <w:proofErr w:type="spellStart"/>
      <w:r>
        <w:rPr>
          <w:rFonts w:cs="Arial"/>
          <w:color w:val="212529"/>
          <w:sz w:val="23"/>
          <w:szCs w:val="23"/>
          <w:shd w:val="clear" w:color="auto" w:fill="FAFAFA"/>
        </w:rPr>
        <w:t>сольбинского</w:t>
      </w:r>
      <w:proofErr w:type="spellEnd"/>
      <w:r>
        <w:rPr>
          <w:rFonts w:cs="Arial"/>
          <w:b/>
          <w:bCs/>
          <w:color w:val="212529"/>
          <w:sz w:val="23"/>
          <w:szCs w:val="23"/>
          <w:shd w:val="clear" w:color="auto" w:fill="FAFAFA"/>
        </w:rPr>
        <w:t> источника, прославленного своими исцелениями</w:t>
      </w:r>
      <w:r>
        <w:rPr>
          <w:rFonts w:cs="Arial"/>
          <w:color w:val="212529"/>
          <w:sz w:val="23"/>
          <w:szCs w:val="23"/>
          <w:shd w:val="clear" w:color="auto" w:fill="FAFAFA"/>
        </w:rPr>
        <w:t xml:space="preserve">. </w:t>
      </w:r>
      <w:r>
        <w:rPr>
          <w:rFonts w:cs="Arial"/>
          <w:b/>
          <w:bCs/>
          <w:color w:val="212529"/>
          <w:sz w:val="23"/>
          <w:szCs w:val="23"/>
          <w:shd w:val="clear" w:color="auto" w:fill="FAFAFA"/>
        </w:rPr>
        <w:t>При обители создано небольшое собственное керамическое производство, где выпускают тонко расписанную, очень красивую посуду (ее можно купить!)</w:t>
      </w:r>
    </w:p>
    <w:p w:rsidR="005C39D3" w:rsidRDefault="005C39D3" w:rsidP="005C39D3">
      <w:pPr>
        <w:widowControl/>
        <w:shd w:val="clear" w:color="auto" w:fill="FAFAFA"/>
        <w:suppressAutoHyphens w:val="0"/>
        <w:spacing w:after="100" w:afterAutospacing="1"/>
        <w:jc w:val="both"/>
        <w:rPr>
          <w:rFonts w:cs="Arial"/>
          <w:color w:val="212529"/>
          <w:sz w:val="23"/>
          <w:szCs w:val="23"/>
        </w:rPr>
      </w:pPr>
      <w:r>
        <w:rPr>
          <w:rFonts w:cs="Arial"/>
          <w:b/>
          <w:color w:val="212529"/>
          <w:sz w:val="23"/>
          <w:szCs w:val="23"/>
        </w:rPr>
        <w:t>В программе:</w:t>
      </w:r>
      <w:r>
        <w:rPr>
          <w:rFonts w:cs="Arial"/>
          <w:color w:val="212529"/>
          <w:sz w:val="23"/>
          <w:szCs w:val="23"/>
        </w:rPr>
        <w:t xml:space="preserve"> Посещение храмов </w:t>
      </w:r>
      <w:proofErr w:type="spellStart"/>
      <w:r>
        <w:rPr>
          <w:rFonts w:cs="Arial"/>
          <w:color w:val="212529"/>
          <w:sz w:val="23"/>
          <w:szCs w:val="23"/>
        </w:rPr>
        <w:t>Николо-Сольбинского</w:t>
      </w:r>
      <w:proofErr w:type="spellEnd"/>
      <w:r>
        <w:rPr>
          <w:rFonts w:cs="Arial"/>
          <w:color w:val="212529"/>
          <w:sz w:val="23"/>
          <w:szCs w:val="23"/>
        </w:rPr>
        <w:t xml:space="preserve"> монастыря с экскурсией, обед </w:t>
      </w:r>
      <w:proofErr w:type="gramStart"/>
      <w:r>
        <w:rPr>
          <w:rFonts w:cs="Arial"/>
          <w:color w:val="212529"/>
          <w:sz w:val="23"/>
          <w:szCs w:val="23"/>
        </w:rPr>
        <w:t>в трапезной монастыря</w:t>
      </w:r>
      <w:proofErr w:type="gramEnd"/>
      <w:r>
        <w:rPr>
          <w:rFonts w:cs="Arial"/>
          <w:color w:val="212529"/>
          <w:sz w:val="23"/>
          <w:szCs w:val="23"/>
        </w:rPr>
        <w:t xml:space="preserve">, </w:t>
      </w:r>
      <w:r w:rsidRPr="00167967">
        <w:rPr>
          <w:rFonts w:cs="Arial"/>
          <w:b/>
          <w:color w:val="212529"/>
          <w:sz w:val="23"/>
          <w:szCs w:val="23"/>
        </w:rPr>
        <w:t>праздничный рождественский спектакль</w:t>
      </w:r>
      <w:r>
        <w:rPr>
          <w:rFonts w:cs="Arial"/>
          <w:color w:val="212529"/>
          <w:sz w:val="23"/>
          <w:szCs w:val="23"/>
        </w:rPr>
        <w:t>.</w:t>
      </w:r>
      <w:r w:rsidR="00167967">
        <w:rPr>
          <w:rFonts w:cs="Arial"/>
          <w:color w:val="212529"/>
          <w:sz w:val="23"/>
          <w:szCs w:val="23"/>
        </w:rPr>
        <w:t xml:space="preserve"> </w:t>
      </w:r>
    </w:p>
    <w:p w:rsidR="005C39D3" w:rsidRDefault="005C39D3" w:rsidP="005C39D3">
      <w:pPr>
        <w:pStyle w:val="a5"/>
        <w:spacing w:after="28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Стоимость поездки: 1900 рублей.</w:t>
      </w:r>
    </w:p>
    <w:p w:rsidR="00A77CEA" w:rsidRDefault="005C39D3" w:rsidP="00167967">
      <w:pPr>
        <w:jc w:val="center"/>
      </w:pPr>
      <w:proofErr w:type="gramStart"/>
      <w:r>
        <w:rPr>
          <w:b/>
          <w:sz w:val="24"/>
        </w:rPr>
        <w:t xml:space="preserve">НАШИ </w:t>
      </w:r>
      <w:r>
        <w:rPr>
          <w:rFonts w:ascii="Wingdings 2" w:hAnsi="Wingdings 2"/>
          <w:b/>
          <w:sz w:val="24"/>
        </w:rPr>
        <w:t></w:t>
      </w:r>
      <w:r>
        <w:rPr>
          <w:b/>
          <w:sz w:val="24"/>
        </w:rPr>
        <w:t>:</w:t>
      </w:r>
      <w:proofErr w:type="gramEnd"/>
      <w:r>
        <w:rPr>
          <w:b/>
          <w:sz w:val="24"/>
        </w:rPr>
        <w:t xml:space="preserve"> </w:t>
      </w:r>
      <w:r w:rsidR="00167967">
        <w:rPr>
          <w:rFonts w:ascii="Times New Roman" w:hAnsi="Times New Roman"/>
          <w:b/>
          <w:bCs/>
          <w:sz w:val="24"/>
        </w:rPr>
        <w:t>8-(4964) 15-36-19</w:t>
      </w:r>
      <w:r>
        <w:rPr>
          <w:rFonts w:ascii="Times New Roman" w:hAnsi="Times New Roman"/>
          <w:b/>
          <w:bCs/>
          <w:sz w:val="24"/>
        </w:rPr>
        <w:t>; 8-(916)-365-65-77</w:t>
      </w:r>
      <w:r w:rsidR="00167967">
        <w:rPr>
          <w:rFonts w:ascii="Times New Roman" w:hAnsi="Times New Roman"/>
          <w:b/>
          <w:bCs/>
          <w:sz w:val="24"/>
        </w:rPr>
        <w:t xml:space="preserve"> </w:t>
      </w:r>
      <w:bookmarkStart w:id="0" w:name="_GoBack"/>
      <w:bookmarkEnd w:id="0"/>
    </w:p>
    <w:sectPr w:rsidR="00A77CEA" w:rsidSect="005C39D3">
      <w:pgSz w:w="11906" w:h="16838"/>
      <w:pgMar w:top="709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8D"/>
    <w:rsid w:val="00097D92"/>
    <w:rsid w:val="00167967"/>
    <w:rsid w:val="0025638D"/>
    <w:rsid w:val="005C39D3"/>
    <w:rsid w:val="00C8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E8BEB-757F-4181-A296-8FC771B7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9D3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C39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39D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customStyle="1" w:styleId="a5">
    <w:name w:val="Содержимое таблицы"/>
    <w:basedOn w:val="a"/>
    <w:uiPriority w:val="99"/>
    <w:semiHidden/>
    <w:rsid w:val="005C39D3"/>
    <w:pPr>
      <w:suppressLineNumbers/>
    </w:pPr>
  </w:style>
  <w:style w:type="paragraph" w:styleId="a6">
    <w:name w:val="Balloon Text"/>
    <w:basedOn w:val="a"/>
    <w:link w:val="a7"/>
    <w:uiPriority w:val="99"/>
    <w:semiHidden/>
    <w:unhideWhenUsed/>
    <w:rsid w:val="005C39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9D3"/>
    <w:rPr>
      <w:rFonts w:ascii="Tahoma" w:eastAsia="Arial Unicode MS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entus-travel.ru" TargetMode="External"/><Relationship Id="rId5" Type="http://schemas.openxmlformats.org/officeDocument/2006/relationships/hyperlink" Target="mailto:ventus-oz@mail.ru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Вентус</dc:creator>
  <cp:keywords/>
  <dc:description/>
  <cp:lastModifiedBy>user</cp:lastModifiedBy>
  <cp:revision>2</cp:revision>
  <dcterms:created xsi:type="dcterms:W3CDTF">2021-12-03T12:12:00Z</dcterms:created>
  <dcterms:modified xsi:type="dcterms:W3CDTF">2021-12-03T12:12:00Z</dcterms:modified>
</cp:coreProperties>
</file>